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45D" w:rsidRDefault="00BA745D" w:rsidP="00BA745D">
      <w:pPr>
        <w:pStyle w:val="NormalWeb"/>
        <w:spacing w:after="0" w:afterAutospacing="0"/>
        <w:rPr>
          <w:color w:val="000000"/>
          <w:sz w:val="27"/>
          <w:szCs w:val="27"/>
        </w:rPr>
      </w:pPr>
      <w:r>
        <w:rPr>
          <w:rStyle w:val="Strong"/>
          <w:color w:val="000000"/>
          <w:sz w:val="39"/>
          <w:szCs w:val="39"/>
        </w:rPr>
        <w:fldChar w:fldCharType="begin"/>
      </w:r>
      <w:r>
        <w:rPr>
          <w:rStyle w:val="Strong"/>
          <w:color w:val="000000"/>
          <w:sz w:val="39"/>
          <w:szCs w:val="39"/>
        </w:rPr>
        <w:instrText xml:space="preserve"> HYPERLINK "http://teachers.lakesideschool.org/us/english/kaz/TsimtsumandRichardParker.htm" </w:instrText>
      </w:r>
      <w:r>
        <w:rPr>
          <w:rStyle w:val="Strong"/>
          <w:color w:val="000000"/>
          <w:sz w:val="39"/>
          <w:szCs w:val="39"/>
        </w:rPr>
        <w:fldChar w:fldCharType="separate"/>
      </w:r>
      <w:proofErr w:type="spellStart"/>
      <w:r>
        <w:rPr>
          <w:rStyle w:val="Hyperlink"/>
          <w:b/>
          <w:bCs/>
          <w:sz w:val="39"/>
          <w:szCs w:val="39"/>
        </w:rPr>
        <w:t>Tsimtsum</w:t>
      </w:r>
      <w:proofErr w:type="spellEnd"/>
      <w:r>
        <w:rPr>
          <w:rStyle w:val="Hyperlink"/>
          <w:b/>
          <w:bCs/>
          <w:sz w:val="39"/>
          <w:szCs w:val="39"/>
        </w:rPr>
        <w:t xml:space="preserve"> and Richard </w:t>
      </w:r>
      <w:proofErr w:type="spellStart"/>
      <w:r>
        <w:rPr>
          <w:rStyle w:val="Hyperlink"/>
          <w:b/>
          <w:bCs/>
          <w:sz w:val="39"/>
          <w:szCs w:val="39"/>
        </w:rPr>
        <w:t>Parker</w:t>
      </w:r>
      <w:r>
        <w:rPr>
          <w:rStyle w:val="Strong"/>
          <w:color w:val="000000"/>
          <w:sz w:val="39"/>
          <w:szCs w:val="39"/>
        </w:rPr>
        <w:fldChar w:fldCharType="end"/>
      </w:r>
      <w:r>
        <w:rPr>
          <w:rStyle w:val="Strong"/>
          <w:color w:val="000000"/>
          <w:sz w:val="39"/>
          <w:szCs w:val="39"/>
        </w:rPr>
        <w:t>Yann</w:t>
      </w:r>
      <w:proofErr w:type="spellEnd"/>
      <w:r>
        <w:rPr>
          <w:rStyle w:val="Strong"/>
          <w:color w:val="000000"/>
          <w:sz w:val="39"/>
          <w:szCs w:val="39"/>
        </w:rPr>
        <w:t xml:space="preserve"> Martel,</w:t>
      </w:r>
      <w:r>
        <w:rPr>
          <w:rStyle w:val="apple-converted-space"/>
          <w:b/>
          <w:bCs/>
          <w:color w:val="000000"/>
          <w:sz w:val="39"/>
          <w:szCs w:val="39"/>
        </w:rPr>
        <w:t> </w:t>
      </w:r>
      <w:r>
        <w:rPr>
          <w:rStyle w:val="Emphasis"/>
          <w:b/>
          <w:bCs/>
          <w:color w:val="000000"/>
          <w:sz w:val="39"/>
          <w:szCs w:val="39"/>
        </w:rPr>
        <w:t>Life of Pi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400300" cy="2400300"/>
            <wp:effectExtent l="0" t="0" r="0" b="0"/>
            <wp:wrapSquare wrapText="bothSides"/>
            <wp:docPr id="1" name="Picture 1" descr="http://teachers.lakesideschool.org/us/english/kaz/imag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eachers.lakesideschool.org/us/english/kaz/images/image002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Style w:val="Strong"/>
          <w:color w:val="000000"/>
          <w:sz w:val="27"/>
          <w:szCs w:val="27"/>
        </w:rPr>
        <w:t>Tsimtsum</w:t>
      </w:r>
      <w:proofErr w:type="spellEnd"/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rStyle w:val="Strong"/>
          <w:rFonts w:ascii="Arial" w:hAnsi="Arial" w:cs="Arial"/>
          <w:color w:val="000000"/>
          <w:sz w:val="18"/>
          <w:szCs w:val="18"/>
        </w:rPr>
        <w:t>(</w:t>
      </w:r>
      <w:r>
        <w:rPr>
          <w:rFonts w:ascii="Arial" w:hAnsi="Arial" w:cs="Arial"/>
          <w:color w:val="000000"/>
          <w:sz w:val="18"/>
          <w:szCs w:val="18"/>
        </w:rPr>
        <w:t>Variant spellings -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TZMZUM - ZIMZUM – TZIMTZUM)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3"/>
          <w:szCs w:val="23"/>
        </w:rPr>
        <w:t>The concept of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proofErr w:type="spellStart"/>
      <w:r>
        <w:rPr>
          <w:rStyle w:val="Strong"/>
          <w:rFonts w:ascii="Arial" w:hAnsi="Arial" w:cs="Arial"/>
          <w:color w:val="000000"/>
          <w:sz w:val="23"/>
          <w:szCs w:val="23"/>
        </w:rPr>
        <w:t>Tsimtsum</w:t>
      </w:r>
      <w:proofErr w:type="spellEnd"/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 xml:space="preserve">is a 16th century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kabbalistic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explanation of how God, if infinite and omnipresent, could form a material, physical world separate from himself.  If God is everywhere and in everything, how could he create a place where he was not?  How could God create a world infused with evil?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proofErr w:type="spellStart"/>
      <w:r>
        <w:rPr>
          <w:rStyle w:val="Strong"/>
          <w:rFonts w:ascii="Arial" w:hAnsi="Arial" w:cs="Arial"/>
          <w:color w:val="000000"/>
          <w:sz w:val="23"/>
          <w:szCs w:val="23"/>
        </w:rPr>
        <w:t>Tsimtsum</w:t>
      </w:r>
      <w:proofErr w:type="spellEnd"/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 xml:space="preserve">was a concept first taught by Isaac Luria, a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kabbalist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rabbi, who posited that God vacated a region within himself in order to create the world. 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 xml:space="preserve">Through this act of “shrinking,” “withdrawal,” or “contraction” (the literal meaning of the Hebrew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word</w:t>
      </w:r>
      <w:r>
        <w:rPr>
          <w:rStyle w:val="Strong"/>
          <w:rFonts w:ascii="Arial" w:hAnsi="Arial" w:cs="Arial"/>
          <w:color w:val="000000"/>
          <w:sz w:val="23"/>
          <w:szCs w:val="23"/>
        </w:rPr>
        <w:t>tsimstum</w:t>
      </w:r>
      <w:proofErr w:type="spellEnd"/>
      <w:r>
        <w:rPr>
          <w:rFonts w:ascii="Arial" w:hAnsi="Arial" w:cs="Arial"/>
          <w:color w:val="000000"/>
          <w:sz w:val="23"/>
          <w:szCs w:val="23"/>
        </w:rPr>
        <w:t>), God brought into being a vacuum in which to create something other than Himself.</w:t>
      </w:r>
      <w:proofErr w:type="gramEnd"/>
      <w:r>
        <w:rPr>
          <w:rFonts w:ascii="Arial" w:hAnsi="Arial" w:cs="Arial"/>
          <w:color w:val="000000"/>
          <w:sz w:val="23"/>
          <w:szCs w:val="23"/>
        </w:rPr>
        <w:t>  He could then fill this vacuum or empty space by the simultaneous process of self-revelation and creation.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:rsidR="00BA745D" w:rsidRDefault="00BA745D" w:rsidP="00BA745D">
      <w:pPr>
        <w:pStyle w:val="Normal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rStyle w:val="Strong"/>
          <w:rFonts w:ascii="Georgia" w:hAnsi="Georgia"/>
          <w:color w:val="000000"/>
          <w:sz w:val="20"/>
          <w:szCs w:val="20"/>
        </w:rPr>
        <w:t>The concentric emanation of worlds, according to Lurianic Kabbalah</w:t>
      </w:r>
    </w:p>
    <w:p w:rsidR="00BA745D" w:rsidRDefault="00BA745D" w:rsidP="00BA745D">
      <w:pPr>
        <w:pStyle w:val="Normal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hyperlink r:id="rId6" w:history="1">
        <w:r>
          <w:rPr>
            <w:rStyle w:val="Hyperlink"/>
            <w:rFonts w:ascii="Georgia" w:hAnsi="Georgia"/>
            <w:sz w:val="23"/>
            <w:szCs w:val="23"/>
          </w:rPr>
          <w:t>www.kheper.net/topics/Kabbalah/</w:t>
        </w:r>
      </w:hyperlink>
    </w:p>
    <w:p w:rsidR="00BA745D" w:rsidRDefault="00BA745D" w:rsidP="00BA745D">
      <w:pPr>
        <w:pStyle w:val="Normal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3"/>
          <w:szCs w:val="23"/>
        </w:rPr>
        <w:t xml:space="preserve">In short, the first act of creation was, according to Luria, a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self imposed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exile of God from part of Himself.  God had descended more deeply into his own being and put a limit upon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Himself</w:t>
      </w:r>
      <w:proofErr w:type="gramEnd"/>
      <w:r>
        <w:rPr>
          <w:rFonts w:ascii="Arial" w:hAnsi="Arial" w:cs="Arial"/>
          <w:color w:val="000000"/>
          <w:sz w:val="23"/>
          <w:szCs w:val="23"/>
        </w:rPr>
        <w:t>.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Style w:val="Strong"/>
          <w:rFonts w:ascii="Arial" w:hAnsi="Arial" w:cs="Arial"/>
          <w:color w:val="000000"/>
          <w:sz w:val="23"/>
          <w:szCs w:val="23"/>
        </w:rPr>
        <w:t>Discussion Question: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proofErr w:type="spellStart"/>
      <w:r>
        <w:rPr>
          <w:rStyle w:val="Strong"/>
          <w:rFonts w:ascii="Arial" w:hAnsi="Arial" w:cs="Arial"/>
          <w:color w:val="000000"/>
          <w:sz w:val="23"/>
          <w:szCs w:val="23"/>
        </w:rPr>
        <w:t>Tsimtsum</w:t>
      </w:r>
      <w:proofErr w:type="spellEnd"/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is the name given to the ship that Pi’s family takes on their voyage to Canada.  How does understanding the origin and meaning of the concept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proofErr w:type="spellStart"/>
      <w:r>
        <w:rPr>
          <w:rStyle w:val="Strong"/>
          <w:rFonts w:ascii="Arial" w:hAnsi="Arial" w:cs="Arial"/>
          <w:color w:val="000000"/>
          <w:sz w:val="23"/>
          <w:szCs w:val="23"/>
        </w:rPr>
        <w:t>Tsimtsum</w:t>
      </w:r>
      <w:proofErr w:type="spellEnd"/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help you understand its uses and layers of meaning in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Style w:val="Emphasis"/>
          <w:rFonts w:ascii="Arial" w:hAnsi="Arial" w:cs="Arial"/>
          <w:color w:val="000000"/>
          <w:sz w:val="23"/>
          <w:szCs w:val="23"/>
        </w:rPr>
        <w:t>Life of Pi</w:t>
      </w:r>
      <w:r>
        <w:rPr>
          <w:rFonts w:ascii="Arial" w:hAnsi="Arial" w:cs="Arial"/>
          <w:color w:val="000000"/>
          <w:sz w:val="23"/>
          <w:szCs w:val="23"/>
        </w:rPr>
        <w:t>?   What is its significance to Pi’s physical ordeal and psychological challenges?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Style w:val="Strong"/>
          <w:color w:val="000000"/>
          <w:sz w:val="27"/>
          <w:szCs w:val="27"/>
        </w:rPr>
        <w:t>Richard Parker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3"/>
          <w:szCs w:val="23"/>
        </w:rPr>
        <w:t>Edgar Allan Poe's uncompleted adventure novel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Style w:val="Emphasis"/>
          <w:rFonts w:ascii="Arial" w:hAnsi="Arial" w:cs="Arial"/>
          <w:color w:val="000000"/>
          <w:sz w:val="23"/>
          <w:szCs w:val="23"/>
        </w:rPr>
        <w:t>The</w:t>
      </w:r>
      <w:r>
        <w:rPr>
          <w:rStyle w:val="apple-converted-space"/>
          <w:rFonts w:ascii="Arial" w:hAnsi="Arial" w:cs="Arial"/>
          <w:i/>
          <w:iCs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Narrative of Arthur Gordon Pym</w:t>
      </w:r>
      <w:r>
        <w:rPr>
          <w:rStyle w:val="apple-converted-space"/>
          <w:rFonts w:ascii="Arial" w:hAnsi="Arial" w:cs="Arial"/>
          <w:b/>
          <w:bCs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 xml:space="preserve">(1837) is the story of four shipwrecked sailors who find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themselves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facing starvation in a small lifeboat. The four draw lots to see who will be sacrificed and cannibalized by the other three. In this fictional account, a man named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Richard Parker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 xml:space="preserve">draws the short stick and is promptly stabbed and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eaten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by the surviving trio.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3"/>
          <w:szCs w:val="23"/>
        </w:rPr>
        <w:t>Ironically, in 1884 four survivors of a factual shipwreck stood trial for the murder of their ship's cabin boy, Richard Parker, who was killed and eaten in a true to life version of Poe's story. This real life event occurred some 47 years after Poe wrote his adventure novel.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3"/>
          <w:szCs w:val="23"/>
        </w:rPr>
        <w:t>Martel might be also making reference to a third allusion with his use of the name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Richard Parker.  Clifford Richard Parker, 28, was a clerk from Guernsey who was aboard the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Style w:val="Emphasis"/>
          <w:rFonts w:ascii="Arial" w:hAnsi="Arial" w:cs="Arial"/>
          <w:color w:val="000000"/>
          <w:sz w:val="23"/>
          <w:szCs w:val="23"/>
        </w:rPr>
        <w:t>Titanic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as a second class passenger. He was lost at sea and his body was never identified.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Style w:val="Strong"/>
          <w:rFonts w:ascii="Arial" w:hAnsi="Arial" w:cs="Arial"/>
          <w:color w:val="000000"/>
          <w:sz w:val="23"/>
          <w:szCs w:val="23"/>
        </w:rPr>
        <w:t>Discussion Question: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Style w:val="Strong"/>
          <w:rFonts w:ascii="Arial" w:hAnsi="Arial" w:cs="Arial"/>
          <w:color w:val="000000"/>
          <w:sz w:val="23"/>
          <w:szCs w:val="23"/>
        </w:rPr>
        <w:lastRenderedPageBreak/>
        <w:t>Richard Parker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is the name given to Pi’s primary antagonist, a 450-pound Bengal Tiger.  How do the historic references of this name help you understand its uses and layers of meaning in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Style w:val="Emphasis"/>
          <w:rFonts w:ascii="Arial" w:hAnsi="Arial" w:cs="Arial"/>
          <w:color w:val="000000"/>
          <w:sz w:val="23"/>
          <w:szCs w:val="23"/>
        </w:rPr>
        <w:t>Life of Pi</w:t>
      </w:r>
      <w:r>
        <w:rPr>
          <w:rFonts w:ascii="Arial" w:hAnsi="Arial" w:cs="Arial"/>
          <w:color w:val="000000"/>
          <w:sz w:val="23"/>
          <w:szCs w:val="23"/>
        </w:rPr>
        <w:t>?  How does the way in which Richard Parker comes by his name have significance?  Examine the first references to Richard Parker in the novel (6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,87</w:t>
      </w:r>
      <w:proofErr w:type="gramEnd"/>
      <w:r>
        <w:rPr>
          <w:rFonts w:ascii="Arial" w:hAnsi="Arial" w:cs="Arial"/>
          <w:color w:val="000000"/>
          <w:sz w:val="23"/>
          <w:szCs w:val="23"/>
        </w:rPr>
        <w:t>, 97+): how do these initial references position the reader vis-à-vis a character named Richard Parker—and with what larger effect?</w:t>
      </w:r>
    </w:p>
    <w:p w:rsidR="00BA745D" w:rsidRDefault="00BA745D" w:rsidP="00BA745D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:rsidR="00485876" w:rsidRDefault="00485876">
      <w:bookmarkStart w:id="0" w:name="_GoBack"/>
      <w:bookmarkEnd w:id="0"/>
    </w:p>
    <w:sectPr w:rsidR="004858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45D"/>
    <w:rsid w:val="00485876"/>
    <w:rsid w:val="00BA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7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BA745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A745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A745D"/>
  </w:style>
  <w:style w:type="character" w:styleId="Emphasis">
    <w:name w:val="Emphasis"/>
    <w:basedOn w:val="DefaultParagraphFont"/>
    <w:uiPriority w:val="20"/>
    <w:qFormat/>
    <w:rsid w:val="00BA745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7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BA745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A745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A745D"/>
  </w:style>
  <w:style w:type="character" w:styleId="Emphasis">
    <w:name w:val="Emphasis"/>
    <w:basedOn w:val="DefaultParagraphFont"/>
    <w:uiPriority w:val="20"/>
    <w:qFormat/>
    <w:rsid w:val="00BA74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1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heper.net/topics/Kabbalah/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2014-04-13T19:39:00Z</dcterms:created>
  <dcterms:modified xsi:type="dcterms:W3CDTF">2014-04-13T19:39:00Z</dcterms:modified>
</cp:coreProperties>
</file>