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145" w:rsidRDefault="002E71EB">
      <w:r>
        <w:t xml:space="preserve">EQUILIBRIUM  </w:t>
      </w:r>
    </w:p>
    <w:p w:rsidR="002E71EB" w:rsidRDefault="002E71EB">
      <w:r>
        <w:t>EVENTS IN ORDER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060"/>
        <w:gridCol w:w="3081"/>
      </w:tblGrid>
      <w:tr w:rsidR="002E71EB" w:rsidTr="002E71EB">
        <w:tc>
          <w:tcPr>
            <w:tcW w:w="1101" w:type="dxa"/>
          </w:tcPr>
          <w:p w:rsidR="002E71EB" w:rsidRDefault="002E71EB">
            <w:r>
              <w:t>Minute mark</w:t>
            </w:r>
          </w:p>
        </w:tc>
        <w:tc>
          <w:tcPr>
            <w:tcW w:w="5060" w:type="dxa"/>
          </w:tcPr>
          <w:p w:rsidR="002E71EB" w:rsidRDefault="002E71EB">
            <w:r>
              <w:t>Story item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0:00</w:t>
            </w:r>
          </w:p>
        </w:tc>
        <w:tc>
          <w:tcPr>
            <w:tcW w:w="5060" w:type="dxa"/>
          </w:tcPr>
          <w:p w:rsidR="002E71EB" w:rsidRDefault="002E71EB">
            <w:r>
              <w:t>Dimension Films Logo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0:15</w:t>
            </w:r>
          </w:p>
        </w:tc>
        <w:tc>
          <w:tcPr>
            <w:tcW w:w="5060" w:type="dxa"/>
          </w:tcPr>
          <w:p w:rsidR="002E71EB" w:rsidRDefault="002E71EB">
            <w:r>
              <w:t xml:space="preserve">Voice-over </w:t>
            </w:r>
            <w:r w:rsidR="009850A3">
              <w:t>tells of Third World War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1:20</w:t>
            </w:r>
          </w:p>
        </w:tc>
        <w:tc>
          <w:tcPr>
            <w:tcW w:w="5060" w:type="dxa"/>
          </w:tcPr>
          <w:p w:rsidR="002E71EB" w:rsidRDefault="009850A3">
            <w:r>
              <w:t>True source of man’s inhumanity to man: his ability to feel.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1:50</w:t>
            </w:r>
          </w:p>
        </w:tc>
        <w:tc>
          <w:tcPr>
            <w:tcW w:w="5060" w:type="dxa"/>
          </w:tcPr>
          <w:p w:rsidR="002E71EB" w:rsidRDefault="009850A3">
            <w:r>
              <w:t>Police action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6:05</w:t>
            </w:r>
          </w:p>
        </w:tc>
        <w:tc>
          <w:tcPr>
            <w:tcW w:w="5060" w:type="dxa"/>
          </w:tcPr>
          <w:p w:rsidR="002E71EB" w:rsidRDefault="009850A3">
            <w:r>
              <w:t>Preston identifies where works of art are hidden and orders them burned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7:40</w:t>
            </w:r>
          </w:p>
        </w:tc>
        <w:tc>
          <w:tcPr>
            <w:tcW w:w="5060" w:type="dxa"/>
          </w:tcPr>
          <w:p w:rsidR="002E71EB" w:rsidRDefault="009850A3">
            <w:r>
              <w:t>Preston notes that Partridge took Yeats book from the crime scene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8:25</w:t>
            </w:r>
          </w:p>
        </w:tc>
        <w:tc>
          <w:tcPr>
            <w:tcW w:w="5060" w:type="dxa"/>
          </w:tcPr>
          <w:p w:rsidR="002E71EB" w:rsidRDefault="009850A3">
            <w:r>
              <w:t xml:space="preserve">Secret of </w:t>
            </w:r>
            <w:proofErr w:type="spellStart"/>
            <w:r>
              <w:t>Libria</w:t>
            </w:r>
            <w:proofErr w:type="spellEnd"/>
            <w:r>
              <w:t xml:space="preserve"> explained. Human emotion as disease that causes humanity’s problems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9:45</w:t>
            </w:r>
          </w:p>
        </w:tc>
        <w:tc>
          <w:tcPr>
            <w:tcW w:w="5060" w:type="dxa"/>
          </w:tcPr>
          <w:p w:rsidR="002E71EB" w:rsidRDefault="009850A3">
            <w:r>
              <w:t xml:space="preserve">Group self-administration of </w:t>
            </w:r>
            <w:proofErr w:type="spellStart"/>
            <w:r>
              <w:t>prozium</w:t>
            </w:r>
            <w:proofErr w:type="spellEnd"/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10:50</w:t>
            </w:r>
          </w:p>
        </w:tc>
        <w:tc>
          <w:tcPr>
            <w:tcW w:w="5060" w:type="dxa"/>
          </w:tcPr>
          <w:p w:rsidR="002E71EB" w:rsidRDefault="009850A3">
            <w:r>
              <w:t xml:space="preserve">Preston and Partridge discuss what they think about </w:t>
            </w:r>
            <w:proofErr w:type="spellStart"/>
            <w:r>
              <w:t>Libria</w:t>
            </w:r>
            <w:proofErr w:type="spellEnd"/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11:20</w:t>
            </w:r>
          </w:p>
        </w:tc>
        <w:tc>
          <w:tcPr>
            <w:tcW w:w="5060" w:type="dxa"/>
          </w:tcPr>
          <w:p w:rsidR="002E71EB" w:rsidRDefault="009850A3">
            <w:r>
              <w:t>List of newly banned works read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11:40</w:t>
            </w:r>
          </w:p>
        </w:tc>
        <w:tc>
          <w:tcPr>
            <w:tcW w:w="5060" w:type="dxa"/>
          </w:tcPr>
          <w:p w:rsidR="002E71EB" w:rsidRDefault="009850A3">
            <w:r>
              <w:t>Meeting between Preston and Du Pont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13:00</w:t>
            </w:r>
          </w:p>
        </w:tc>
        <w:tc>
          <w:tcPr>
            <w:tcW w:w="5060" w:type="dxa"/>
          </w:tcPr>
          <w:p w:rsidR="002E71EB" w:rsidRDefault="008D17C2">
            <w:r>
              <w:t>Preston reports not feeling anything at his wife’s execution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13:50</w:t>
            </w:r>
          </w:p>
        </w:tc>
        <w:tc>
          <w:tcPr>
            <w:tcW w:w="5060" w:type="dxa"/>
          </w:tcPr>
          <w:p w:rsidR="002E71EB" w:rsidRDefault="008D17C2">
            <w:r>
              <w:t>Preston becomes suspicious of Partridge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15:20</w:t>
            </w:r>
          </w:p>
        </w:tc>
        <w:tc>
          <w:tcPr>
            <w:tcW w:w="5060" w:type="dxa"/>
          </w:tcPr>
          <w:p w:rsidR="008D17C2" w:rsidRDefault="008D17C2">
            <w:r>
              <w:t xml:space="preserve">In the Nether, Preston discovers Partridge reading Yeats. </w:t>
            </w:r>
            <w:r>
              <w:t>Preston shoots Partridge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18:00</w:t>
            </w:r>
          </w:p>
        </w:tc>
        <w:tc>
          <w:tcPr>
            <w:tcW w:w="5060" w:type="dxa"/>
          </w:tcPr>
          <w:p w:rsidR="002E71EB" w:rsidRDefault="008D17C2">
            <w:r>
              <w:t>Preston meets his new partner, Brandt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19:15</w:t>
            </w:r>
          </w:p>
        </w:tc>
        <w:tc>
          <w:tcPr>
            <w:tcW w:w="5060" w:type="dxa"/>
          </w:tcPr>
          <w:p w:rsidR="002E71EB" w:rsidRDefault="008D17C2">
            <w:r>
              <w:t>Preston returns home. His son asks him for advice about turning in a fellow student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20:35</w:t>
            </w:r>
          </w:p>
        </w:tc>
        <w:tc>
          <w:tcPr>
            <w:tcW w:w="5060" w:type="dxa"/>
          </w:tcPr>
          <w:p w:rsidR="002E71EB" w:rsidRDefault="008D17C2">
            <w:r>
              <w:t>Preston has flashback to his wife’s arrest</w:t>
            </w:r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>
            <w:r>
              <w:t>22:50</w:t>
            </w:r>
          </w:p>
        </w:tc>
        <w:tc>
          <w:tcPr>
            <w:tcW w:w="5060" w:type="dxa"/>
          </w:tcPr>
          <w:p w:rsidR="002E71EB" w:rsidRDefault="008D17C2">
            <w:r>
              <w:t xml:space="preserve">Preston drops his morning dose of </w:t>
            </w:r>
            <w:proofErr w:type="spellStart"/>
            <w:r>
              <w:t>Prozium</w:t>
            </w:r>
            <w:proofErr w:type="spellEnd"/>
            <w:r>
              <w:t xml:space="preserve"> and is confronted by his son about it.</w:t>
            </w:r>
            <w:bookmarkStart w:id="0" w:name="_GoBack"/>
            <w:bookmarkEnd w:id="0"/>
          </w:p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/>
        </w:tc>
        <w:tc>
          <w:tcPr>
            <w:tcW w:w="5060" w:type="dxa"/>
          </w:tcPr>
          <w:p w:rsidR="002E71EB" w:rsidRDefault="002E71EB"/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/>
        </w:tc>
        <w:tc>
          <w:tcPr>
            <w:tcW w:w="5060" w:type="dxa"/>
          </w:tcPr>
          <w:p w:rsidR="002E71EB" w:rsidRDefault="002E71EB"/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/>
        </w:tc>
        <w:tc>
          <w:tcPr>
            <w:tcW w:w="5060" w:type="dxa"/>
          </w:tcPr>
          <w:p w:rsidR="002E71EB" w:rsidRDefault="002E71EB"/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/>
        </w:tc>
        <w:tc>
          <w:tcPr>
            <w:tcW w:w="5060" w:type="dxa"/>
          </w:tcPr>
          <w:p w:rsidR="002E71EB" w:rsidRDefault="002E71EB"/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/>
        </w:tc>
        <w:tc>
          <w:tcPr>
            <w:tcW w:w="5060" w:type="dxa"/>
          </w:tcPr>
          <w:p w:rsidR="002E71EB" w:rsidRDefault="002E71EB"/>
        </w:tc>
        <w:tc>
          <w:tcPr>
            <w:tcW w:w="3081" w:type="dxa"/>
          </w:tcPr>
          <w:p w:rsidR="002E71EB" w:rsidRDefault="002E71EB"/>
        </w:tc>
      </w:tr>
      <w:tr w:rsidR="002E71EB" w:rsidTr="002E71EB">
        <w:tc>
          <w:tcPr>
            <w:tcW w:w="1101" w:type="dxa"/>
          </w:tcPr>
          <w:p w:rsidR="002E71EB" w:rsidRDefault="002E71EB"/>
        </w:tc>
        <w:tc>
          <w:tcPr>
            <w:tcW w:w="5060" w:type="dxa"/>
          </w:tcPr>
          <w:p w:rsidR="002E71EB" w:rsidRDefault="002E71EB"/>
        </w:tc>
        <w:tc>
          <w:tcPr>
            <w:tcW w:w="3081" w:type="dxa"/>
          </w:tcPr>
          <w:p w:rsidR="002E71EB" w:rsidRDefault="002E71EB"/>
        </w:tc>
      </w:tr>
    </w:tbl>
    <w:p w:rsidR="002E71EB" w:rsidRDefault="002E71EB"/>
    <w:sectPr w:rsidR="002E71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1EB"/>
    <w:rsid w:val="002E71EB"/>
    <w:rsid w:val="008D17C2"/>
    <w:rsid w:val="009850A3"/>
    <w:rsid w:val="00D2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2014-05-24T22:30:00Z</dcterms:created>
  <dcterms:modified xsi:type="dcterms:W3CDTF">2014-05-24T22:43:00Z</dcterms:modified>
</cp:coreProperties>
</file>